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65B7" w14:textId="00B5A84B" w:rsidR="00063A98" w:rsidRPr="009603F4" w:rsidRDefault="009603F4" w:rsidP="009603F4">
      <w:pPr>
        <w:jc w:val="center"/>
        <w:rPr>
          <w:rFonts w:ascii="Avenir Next LT Pro" w:hAnsi="Avenir Next LT Pro" w:cs="Arial"/>
          <w:b/>
          <w:bCs/>
          <w:sz w:val="32"/>
          <w:szCs w:val="32"/>
        </w:rPr>
      </w:pPr>
      <w:r w:rsidRPr="009603F4">
        <w:rPr>
          <w:rFonts w:ascii="Avenir Next LT Pro" w:hAnsi="Avenir Next LT Pro" w:cs="Arial"/>
          <w:b/>
          <w:bCs/>
          <w:sz w:val="32"/>
          <w:szCs w:val="32"/>
        </w:rPr>
        <w:t>Blackpool Music School</w:t>
      </w:r>
    </w:p>
    <w:p w14:paraId="5C1DCD6D" w14:textId="5EA3C1E6" w:rsidR="00063A98" w:rsidRPr="009603F4" w:rsidRDefault="00063A98" w:rsidP="009603F4">
      <w:pPr>
        <w:jc w:val="center"/>
        <w:rPr>
          <w:rFonts w:ascii="Avenir Next LT Pro" w:hAnsi="Avenir Next LT Pro" w:cs="Arial"/>
          <w:b/>
          <w:bCs/>
          <w:sz w:val="32"/>
          <w:szCs w:val="32"/>
        </w:rPr>
      </w:pPr>
      <w:r w:rsidRPr="009603F4">
        <w:rPr>
          <w:rFonts w:ascii="Avenir Next LT Pro" w:hAnsi="Avenir Next LT Pro" w:cs="Arial"/>
          <w:b/>
          <w:bCs/>
          <w:sz w:val="32"/>
          <w:szCs w:val="32"/>
        </w:rPr>
        <w:t>Use of Extension Leads</w:t>
      </w:r>
      <w:r w:rsidR="009603F4">
        <w:rPr>
          <w:rFonts w:ascii="Avenir Next LT Pro" w:hAnsi="Avenir Next LT Pro" w:cs="Arial"/>
          <w:b/>
          <w:bCs/>
          <w:sz w:val="32"/>
          <w:szCs w:val="32"/>
        </w:rPr>
        <w:t xml:space="preserve"> Policy</w:t>
      </w:r>
    </w:p>
    <w:p w14:paraId="0C394B4D" w14:textId="0673C83E" w:rsidR="00063A98" w:rsidRPr="009603F4" w:rsidRDefault="00063A98" w:rsidP="00063A98">
      <w:pPr>
        <w:spacing w:after="0" w:line="240" w:lineRule="auto"/>
        <w:jc w:val="both"/>
        <w:textAlignment w:val="baseline"/>
        <w:rPr>
          <w:rFonts w:ascii="Avenir Next LT Pro" w:eastAsia="Times New Roman" w:hAnsi="Avenir Next LT Pro" w:cs="Arial"/>
          <w:b/>
          <w:bCs/>
          <w:sz w:val="24"/>
          <w:szCs w:val="24"/>
          <w:bdr w:val="none" w:sz="0" w:space="0" w:color="auto" w:frame="1"/>
          <w:lang w:eastAsia="en-GB"/>
        </w:rPr>
      </w:pPr>
      <w:r w:rsidRPr="009603F4">
        <w:rPr>
          <w:rFonts w:ascii="Avenir Next LT Pro" w:eastAsia="Times New Roman" w:hAnsi="Avenir Next LT Pro" w:cs="Arial"/>
          <w:b/>
          <w:bCs/>
          <w:sz w:val="24"/>
          <w:szCs w:val="24"/>
          <w:bdr w:val="none" w:sz="0" w:space="0" w:color="auto" w:frame="1"/>
          <w:lang w:eastAsia="en-GB"/>
        </w:rPr>
        <w:t xml:space="preserve">At </w:t>
      </w:r>
      <w:r w:rsidR="009603F4" w:rsidRPr="009603F4">
        <w:rPr>
          <w:rFonts w:ascii="Avenir Next LT Pro" w:eastAsia="Times New Roman" w:hAnsi="Avenir Next LT Pro" w:cs="Arial"/>
          <w:b/>
          <w:bCs/>
          <w:sz w:val="24"/>
          <w:szCs w:val="24"/>
          <w:bdr w:val="none" w:sz="0" w:space="0" w:color="auto" w:frame="1"/>
          <w:lang w:eastAsia="en-GB"/>
        </w:rPr>
        <w:t>Blackpool Music School</w:t>
      </w:r>
      <w:r w:rsidRPr="009603F4">
        <w:rPr>
          <w:rFonts w:ascii="Avenir Next LT Pro" w:eastAsia="Times New Roman" w:hAnsi="Avenir Next LT Pro" w:cs="Arial"/>
          <w:b/>
          <w:bCs/>
          <w:sz w:val="24"/>
          <w:szCs w:val="24"/>
          <w:bdr w:val="none" w:sz="0" w:space="0" w:color="auto" w:frame="1"/>
          <w:lang w:eastAsia="en-GB"/>
        </w:rPr>
        <w:t xml:space="preserve"> we have a stock of extension leads to be used as required to increase the number of electrical appliances that they can plug into a wall socket. However, although there is typically space to plug in four appliances into an extension cable, this does not mean it is always safe to do so. As such, the Board of Management feel it prudent to issue this guidance to be adhered to as part of its health and safety risk mitigation.</w:t>
      </w:r>
    </w:p>
    <w:p w14:paraId="67F306D3" w14:textId="77777777" w:rsidR="00063A98" w:rsidRPr="009603F4" w:rsidRDefault="00063A98" w:rsidP="00063A98">
      <w:pPr>
        <w:spacing w:after="0" w:line="240" w:lineRule="auto"/>
        <w:jc w:val="both"/>
        <w:textAlignment w:val="baseline"/>
        <w:rPr>
          <w:rFonts w:ascii="Avenir Next LT Pro" w:eastAsia="Times New Roman" w:hAnsi="Avenir Next LT Pro" w:cs="Arial"/>
          <w:b/>
          <w:bCs/>
          <w:sz w:val="24"/>
          <w:szCs w:val="24"/>
          <w:bdr w:val="none" w:sz="0" w:space="0" w:color="auto" w:frame="1"/>
          <w:lang w:eastAsia="en-GB"/>
        </w:rPr>
      </w:pPr>
    </w:p>
    <w:p w14:paraId="16C9AD31" w14:textId="77777777" w:rsidR="00063A98" w:rsidRPr="009603F4" w:rsidRDefault="00063A98" w:rsidP="00063A98">
      <w:pPr>
        <w:spacing w:after="0" w:line="240" w:lineRule="atLeast"/>
        <w:jc w:val="both"/>
        <w:textAlignment w:val="baseline"/>
        <w:outlineLvl w:val="1"/>
        <w:rPr>
          <w:rFonts w:ascii="Avenir Next LT Pro" w:eastAsia="Times New Roman" w:hAnsi="Avenir Next LT Pro" w:cs="Arial"/>
          <w:b/>
          <w:bCs/>
          <w:sz w:val="28"/>
          <w:szCs w:val="28"/>
          <w:lang w:eastAsia="en-GB"/>
        </w:rPr>
      </w:pPr>
      <w:r w:rsidRPr="009603F4">
        <w:rPr>
          <w:rFonts w:ascii="Avenir Next LT Pro" w:eastAsia="Times New Roman" w:hAnsi="Avenir Next LT Pro" w:cs="Arial"/>
          <w:b/>
          <w:bCs/>
          <w:sz w:val="28"/>
          <w:szCs w:val="28"/>
          <w:lang w:eastAsia="en-GB"/>
        </w:rPr>
        <w:t>6 Key Extension Lead Safety Tips</w:t>
      </w:r>
    </w:p>
    <w:p w14:paraId="1A519F0C" w14:textId="77777777" w:rsidR="00063A98" w:rsidRPr="009603F4" w:rsidRDefault="00063A98" w:rsidP="00063A98">
      <w:pPr>
        <w:spacing w:after="0" w:line="240" w:lineRule="auto"/>
        <w:jc w:val="both"/>
        <w:textAlignment w:val="baseline"/>
        <w:rPr>
          <w:rFonts w:ascii="Avenir Next LT Pro" w:eastAsia="Times New Roman" w:hAnsi="Avenir Next LT Pro" w:cs="Arial"/>
          <w:sz w:val="24"/>
          <w:szCs w:val="24"/>
          <w:lang w:eastAsia="en-GB"/>
        </w:rPr>
      </w:pPr>
    </w:p>
    <w:p w14:paraId="5205EBC5" w14:textId="798A678C" w:rsidR="00063A98" w:rsidRDefault="00063A98" w:rsidP="00063A98">
      <w:pPr>
        <w:spacing w:after="0" w:line="240" w:lineRule="auto"/>
        <w:jc w:val="both"/>
        <w:textAlignment w:val="baseline"/>
        <w:rPr>
          <w:rFonts w:ascii="Avenir Next LT Pro" w:eastAsia="Times New Roman" w:hAnsi="Avenir Next LT Pro" w:cs="Arial"/>
          <w:sz w:val="24"/>
          <w:szCs w:val="24"/>
          <w:lang w:eastAsia="en-GB"/>
        </w:rPr>
      </w:pPr>
      <w:r w:rsidRPr="009603F4">
        <w:rPr>
          <w:rFonts w:ascii="Avenir Next LT Pro" w:eastAsia="Times New Roman" w:hAnsi="Avenir Next LT Pro" w:cs="Arial"/>
          <w:sz w:val="24"/>
          <w:szCs w:val="24"/>
          <w:lang w:eastAsia="en-GB"/>
        </w:rPr>
        <w:t xml:space="preserve">Every attempt must be made by staff, volunteers, </w:t>
      </w:r>
      <w:r w:rsidR="009603F4">
        <w:rPr>
          <w:rFonts w:ascii="Avenir Next LT Pro" w:eastAsia="Times New Roman" w:hAnsi="Avenir Next LT Pro" w:cs="Arial"/>
          <w:sz w:val="24"/>
          <w:szCs w:val="24"/>
          <w:lang w:eastAsia="en-GB"/>
        </w:rPr>
        <w:t>users</w:t>
      </w:r>
      <w:r w:rsidR="00D40E68" w:rsidRPr="009603F4">
        <w:rPr>
          <w:rFonts w:ascii="Avenir Next LT Pro" w:eastAsia="Times New Roman" w:hAnsi="Avenir Next LT Pro" w:cs="Arial"/>
          <w:sz w:val="24"/>
          <w:szCs w:val="24"/>
          <w:lang w:eastAsia="en-GB"/>
        </w:rPr>
        <w:t xml:space="preserve">, occasional hirers, members of the public, contractors, visitors to the premises etc when on site.  We ask that everyone avoid </w:t>
      </w:r>
      <w:r w:rsidRPr="009603F4">
        <w:rPr>
          <w:rFonts w:ascii="Avenir Next LT Pro" w:eastAsia="Times New Roman" w:hAnsi="Avenir Next LT Pro" w:cs="Arial"/>
          <w:sz w:val="24"/>
          <w:szCs w:val="24"/>
          <w:lang w:eastAsia="en-GB"/>
        </w:rPr>
        <w:t>overloading sockets and risk of fire by following this simple advice:</w:t>
      </w:r>
    </w:p>
    <w:p w14:paraId="4DB360AB" w14:textId="77777777" w:rsidR="009603F4" w:rsidRPr="009603F4" w:rsidRDefault="009603F4" w:rsidP="00063A98">
      <w:pPr>
        <w:spacing w:after="0" w:line="240" w:lineRule="auto"/>
        <w:jc w:val="both"/>
        <w:textAlignment w:val="baseline"/>
        <w:rPr>
          <w:rFonts w:ascii="Avenir Next LT Pro" w:eastAsia="Times New Roman" w:hAnsi="Avenir Next LT Pro" w:cs="Arial"/>
          <w:sz w:val="24"/>
          <w:szCs w:val="24"/>
          <w:lang w:eastAsia="en-GB"/>
        </w:rPr>
      </w:pPr>
    </w:p>
    <w:p w14:paraId="4832BC88" w14:textId="6855E176" w:rsidR="00063A98" w:rsidRPr="009603F4" w:rsidRDefault="00063A98" w:rsidP="00D40E68">
      <w:pPr>
        <w:pStyle w:val="ListParagraph"/>
        <w:numPr>
          <w:ilvl w:val="0"/>
          <w:numId w:val="3"/>
        </w:numPr>
        <w:spacing w:after="0" w:line="240" w:lineRule="auto"/>
        <w:jc w:val="both"/>
        <w:textAlignment w:val="baseline"/>
        <w:rPr>
          <w:rFonts w:ascii="Avenir Next LT Pro" w:eastAsia="Times New Roman" w:hAnsi="Avenir Next LT Pro" w:cs="Arial"/>
          <w:sz w:val="24"/>
          <w:szCs w:val="24"/>
          <w:lang w:eastAsia="en-GB"/>
        </w:rPr>
      </w:pPr>
      <w:r w:rsidRPr="009603F4">
        <w:rPr>
          <w:rFonts w:ascii="Avenir Next LT Pro" w:eastAsia="Times New Roman" w:hAnsi="Avenir Next LT Pro" w:cs="Arial"/>
          <w:sz w:val="24"/>
          <w:szCs w:val="24"/>
          <w:lang w:eastAsia="en-GB"/>
        </w:rPr>
        <w:t>Check the current rating of the extension lead before plugging appliances into it. Most are rated at 13 A, but some are rated at only 10 A or less – the rating should be clearly marked on the back or underside of the extension lead. If not, refer to the manufacturer’s instructions.</w:t>
      </w:r>
    </w:p>
    <w:p w14:paraId="6AF15D74" w14:textId="77777777" w:rsidR="00D40E68" w:rsidRPr="009603F4" w:rsidRDefault="00D40E68" w:rsidP="00D40E68">
      <w:pPr>
        <w:spacing w:after="0" w:line="240" w:lineRule="auto"/>
        <w:jc w:val="both"/>
        <w:textAlignment w:val="baseline"/>
        <w:rPr>
          <w:rFonts w:ascii="Avenir Next LT Pro" w:eastAsia="Times New Roman" w:hAnsi="Avenir Next LT Pro" w:cs="Arial"/>
          <w:sz w:val="24"/>
          <w:szCs w:val="24"/>
          <w:lang w:eastAsia="en-GB"/>
        </w:rPr>
      </w:pPr>
    </w:p>
    <w:p w14:paraId="5D7790AF" w14:textId="65438926" w:rsidR="00063A98" w:rsidRPr="009603F4" w:rsidRDefault="00063A98" w:rsidP="00D40E68">
      <w:pPr>
        <w:pStyle w:val="ListParagraph"/>
        <w:numPr>
          <w:ilvl w:val="0"/>
          <w:numId w:val="3"/>
        </w:numPr>
        <w:spacing w:after="0" w:line="240" w:lineRule="auto"/>
        <w:jc w:val="both"/>
        <w:textAlignment w:val="baseline"/>
        <w:rPr>
          <w:rFonts w:ascii="Avenir Next LT Pro" w:eastAsia="Times New Roman" w:hAnsi="Avenir Next LT Pro" w:cs="Arial"/>
          <w:sz w:val="24"/>
          <w:szCs w:val="24"/>
          <w:lang w:eastAsia="en-GB"/>
        </w:rPr>
      </w:pPr>
      <w:r w:rsidRPr="009603F4">
        <w:rPr>
          <w:rFonts w:ascii="Avenir Next LT Pro" w:eastAsia="Times New Roman" w:hAnsi="Avenir Next LT Pro" w:cs="Arial"/>
          <w:sz w:val="24"/>
          <w:szCs w:val="24"/>
          <w:lang w:eastAsia="en-GB"/>
        </w:rPr>
        <w:t>Never overload an extension lead by plugging in appliances that together will exceed the maximum current rating stated for the extension lead. This could cause the plug in the wall socket to overheat and possibly cause a fire.</w:t>
      </w:r>
    </w:p>
    <w:p w14:paraId="2ABDE1F8" w14:textId="77777777" w:rsidR="00D40E68" w:rsidRPr="009603F4" w:rsidRDefault="00D40E68" w:rsidP="00D40E68">
      <w:pPr>
        <w:spacing w:after="0" w:line="240" w:lineRule="auto"/>
        <w:jc w:val="both"/>
        <w:textAlignment w:val="baseline"/>
        <w:rPr>
          <w:rFonts w:ascii="Avenir Next LT Pro" w:eastAsia="Times New Roman" w:hAnsi="Avenir Next LT Pro" w:cs="Arial"/>
          <w:sz w:val="24"/>
          <w:szCs w:val="24"/>
          <w:lang w:eastAsia="en-GB"/>
        </w:rPr>
      </w:pPr>
    </w:p>
    <w:p w14:paraId="4EF67D43" w14:textId="419FCE65" w:rsidR="00063A98" w:rsidRPr="009603F4" w:rsidRDefault="00063A98" w:rsidP="00D40E68">
      <w:pPr>
        <w:pStyle w:val="ListParagraph"/>
        <w:numPr>
          <w:ilvl w:val="0"/>
          <w:numId w:val="3"/>
        </w:numPr>
        <w:spacing w:after="0" w:line="240" w:lineRule="auto"/>
        <w:jc w:val="both"/>
        <w:textAlignment w:val="baseline"/>
        <w:rPr>
          <w:rFonts w:ascii="Avenir Next LT Pro" w:eastAsia="Times New Roman" w:hAnsi="Avenir Next LT Pro" w:cs="Arial"/>
          <w:sz w:val="24"/>
          <w:szCs w:val="24"/>
          <w:lang w:eastAsia="en-GB"/>
        </w:rPr>
      </w:pPr>
      <w:r w:rsidRPr="009603F4">
        <w:rPr>
          <w:rFonts w:ascii="Avenir Next LT Pro" w:eastAsia="Times New Roman" w:hAnsi="Avenir Next LT Pro" w:cs="Arial"/>
          <w:sz w:val="24"/>
          <w:szCs w:val="24"/>
          <w:lang w:eastAsia="en-GB"/>
        </w:rPr>
        <w:t>Only use one socket extension lead per socket and never plug an extension lead into another extension lead (known as ‘Daisy-Chaining’).</w:t>
      </w:r>
    </w:p>
    <w:p w14:paraId="386D9F23" w14:textId="77777777" w:rsidR="00D40E68" w:rsidRPr="009603F4" w:rsidRDefault="00D40E68" w:rsidP="00D40E68">
      <w:pPr>
        <w:spacing w:after="0" w:line="240" w:lineRule="auto"/>
        <w:jc w:val="both"/>
        <w:textAlignment w:val="baseline"/>
        <w:rPr>
          <w:rFonts w:ascii="Avenir Next LT Pro" w:eastAsia="Times New Roman" w:hAnsi="Avenir Next LT Pro" w:cs="Arial"/>
          <w:sz w:val="24"/>
          <w:szCs w:val="24"/>
          <w:lang w:eastAsia="en-GB"/>
        </w:rPr>
      </w:pPr>
    </w:p>
    <w:p w14:paraId="61305E8F" w14:textId="0F6F35BF" w:rsidR="00063A98" w:rsidRPr="009603F4" w:rsidRDefault="00063A98" w:rsidP="00D40E68">
      <w:pPr>
        <w:pStyle w:val="ListParagraph"/>
        <w:numPr>
          <w:ilvl w:val="0"/>
          <w:numId w:val="3"/>
        </w:numPr>
        <w:spacing w:after="0" w:line="240" w:lineRule="auto"/>
        <w:jc w:val="both"/>
        <w:textAlignment w:val="baseline"/>
        <w:rPr>
          <w:rFonts w:ascii="Avenir Next LT Pro" w:eastAsia="Times New Roman" w:hAnsi="Avenir Next LT Pro" w:cs="Arial"/>
          <w:sz w:val="24"/>
          <w:szCs w:val="24"/>
          <w:lang w:eastAsia="en-GB"/>
        </w:rPr>
      </w:pPr>
      <w:r w:rsidRPr="009603F4">
        <w:rPr>
          <w:rFonts w:ascii="Avenir Next LT Pro" w:eastAsia="Times New Roman" w:hAnsi="Avenir Next LT Pro" w:cs="Arial"/>
          <w:sz w:val="24"/>
          <w:szCs w:val="24"/>
          <w:lang w:eastAsia="en-GB"/>
        </w:rPr>
        <w:t>Use a multi-way bar extension lead rather than a block adaptor, as this will put less strain on the wall socket. Some block adaptors do not have a fuse, which increases the risk of overloading and fire.</w:t>
      </w:r>
    </w:p>
    <w:p w14:paraId="04D6122F" w14:textId="77777777" w:rsidR="00D40E68" w:rsidRPr="009603F4" w:rsidRDefault="00D40E68" w:rsidP="00D40E68">
      <w:pPr>
        <w:spacing w:after="0" w:line="240" w:lineRule="auto"/>
        <w:jc w:val="both"/>
        <w:textAlignment w:val="baseline"/>
        <w:rPr>
          <w:rFonts w:ascii="Avenir Next LT Pro" w:eastAsia="Times New Roman" w:hAnsi="Avenir Next LT Pro" w:cs="Arial"/>
          <w:sz w:val="24"/>
          <w:szCs w:val="24"/>
          <w:lang w:eastAsia="en-GB"/>
        </w:rPr>
      </w:pPr>
    </w:p>
    <w:p w14:paraId="2805A525" w14:textId="77777777" w:rsidR="00D40E68" w:rsidRPr="009603F4" w:rsidRDefault="00063A98" w:rsidP="00D40E68">
      <w:pPr>
        <w:pStyle w:val="ListParagraph"/>
        <w:numPr>
          <w:ilvl w:val="0"/>
          <w:numId w:val="3"/>
        </w:numPr>
        <w:spacing w:after="0" w:line="240" w:lineRule="auto"/>
        <w:jc w:val="both"/>
        <w:textAlignment w:val="baseline"/>
        <w:rPr>
          <w:rFonts w:ascii="Avenir Next LT Pro" w:eastAsia="Times New Roman" w:hAnsi="Avenir Next LT Pro" w:cs="Arial"/>
          <w:sz w:val="24"/>
          <w:szCs w:val="24"/>
          <w:lang w:eastAsia="en-GB"/>
        </w:rPr>
      </w:pPr>
      <w:r w:rsidRPr="009603F4">
        <w:rPr>
          <w:rFonts w:ascii="Avenir Next LT Pro" w:eastAsia="Times New Roman" w:hAnsi="Avenir Next LT Pro" w:cs="Arial"/>
          <w:sz w:val="24"/>
          <w:szCs w:val="24"/>
          <w:lang w:eastAsia="en-GB"/>
        </w:rPr>
        <w:t>Consider having additional sockets installed if you regularly rely on extension leads and adaptors – and use a registered electrician to carry out the installation work.</w:t>
      </w:r>
    </w:p>
    <w:p w14:paraId="5D06E535" w14:textId="77777777" w:rsidR="00D40E68" w:rsidRPr="009603F4" w:rsidRDefault="00D40E68" w:rsidP="00D40E68">
      <w:pPr>
        <w:spacing w:after="0" w:line="240" w:lineRule="auto"/>
        <w:jc w:val="both"/>
        <w:textAlignment w:val="baseline"/>
        <w:rPr>
          <w:rFonts w:ascii="Avenir Next LT Pro" w:eastAsia="Times New Roman" w:hAnsi="Avenir Next LT Pro" w:cs="Arial"/>
          <w:sz w:val="24"/>
          <w:szCs w:val="24"/>
          <w:lang w:eastAsia="en-GB"/>
        </w:rPr>
      </w:pPr>
    </w:p>
    <w:p w14:paraId="38DE12A0" w14:textId="6C940D2D" w:rsidR="00063A98" w:rsidRPr="009603F4" w:rsidRDefault="00063A98" w:rsidP="00D40E68">
      <w:pPr>
        <w:pStyle w:val="ListParagraph"/>
        <w:numPr>
          <w:ilvl w:val="0"/>
          <w:numId w:val="3"/>
        </w:numPr>
        <w:spacing w:after="0" w:line="240" w:lineRule="auto"/>
        <w:jc w:val="both"/>
        <w:textAlignment w:val="baseline"/>
        <w:rPr>
          <w:rFonts w:ascii="Avenir Next LT Pro" w:eastAsia="Times New Roman" w:hAnsi="Avenir Next LT Pro" w:cs="Arial"/>
          <w:sz w:val="24"/>
          <w:szCs w:val="24"/>
          <w:lang w:eastAsia="en-GB"/>
        </w:rPr>
      </w:pPr>
      <w:r w:rsidRPr="009603F4">
        <w:rPr>
          <w:rFonts w:ascii="Avenir Next LT Pro" w:eastAsia="Times New Roman" w:hAnsi="Avenir Next LT Pro" w:cs="Arial"/>
          <w:sz w:val="24"/>
          <w:szCs w:val="24"/>
          <w:lang w:eastAsia="en-GB"/>
        </w:rPr>
        <w:t>Check regularly for the following danger signs:</w:t>
      </w:r>
    </w:p>
    <w:p w14:paraId="06CA58E8" w14:textId="77777777" w:rsidR="00D40E68" w:rsidRPr="009603F4" w:rsidRDefault="00D40E68" w:rsidP="00D40E68">
      <w:pPr>
        <w:spacing w:after="0" w:line="240" w:lineRule="auto"/>
        <w:jc w:val="both"/>
        <w:textAlignment w:val="baseline"/>
        <w:rPr>
          <w:rFonts w:ascii="Avenir Next LT Pro" w:eastAsia="Times New Roman" w:hAnsi="Avenir Next LT Pro" w:cs="Arial"/>
          <w:sz w:val="24"/>
          <w:szCs w:val="24"/>
          <w:lang w:eastAsia="en-GB"/>
        </w:rPr>
      </w:pPr>
    </w:p>
    <w:p w14:paraId="2D7A8F77" w14:textId="77777777" w:rsidR="00D40E68" w:rsidRPr="009603F4" w:rsidRDefault="00063A98" w:rsidP="00D40E68">
      <w:pPr>
        <w:pStyle w:val="ListParagraph"/>
        <w:numPr>
          <w:ilvl w:val="0"/>
          <w:numId w:val="4"/>
        </w:numPr>
        <w:spacing w:after="0" w:line="240" w:lineRule="auto"/>
        <w:textAlignment w:val="baseline"/>
        <w:rPr>
          <w:rFonts w:ascii="Avenir Next LT Pro" w:eastAsia="Times New Roman" w:hAnsi="Avenir Next LT Pro" w:cs="Arial"/>
          <w:sz w:val="24"/>
          <w:szCs w:val="24"/>
          <w:lang w:eastAsia="en-GB"/>
        </w:rPr>
      </w:pPr>
      <w:r w:rsidRPr="009603F4">
        <w:rPr>
          <w:rFonts w:ascii="Avenir Next LT Pro" w:eastAsia="Times New Roman" w:hAnsi="Avenir Next LT Pro" w:cs="Arial"/>
          <w:sz w:val="24"/>
          <w:szCs w:val="24"/>
          <w:lang w:eastAsia="en-GB"/>
        </w:rPr>
        <w:t>A smell of hot plastic or burning near an appliance or socket</w:t>
      </w:r>
    </w:p>
    <w:p w14:paraId="4B51914A" w14:textId="77777777" w:rsidR="00D40E68" w:rsidRPr="009603F4" w:rsidRDefault="00063A98" w:rsidP="00D40E68">
      <w:pPr>
        <w:pStyle w:val="ListParagraph"/>
        <w:numPr>
          <w:ilvl w:val="0"/>
          <w:numId w:val="4"/>
        </w:numPr>
        <w:spacing w:after="0" w:line="240" w:lineRule="auto"/>
        <w:textAlignment w:val="baseline"/>
        <w:rPr>
          <w:rFonts w:ascii="Avenir Next LT Pro" w:eastAsia="Times New Roman" w:hAnsi="Avenir Next LT Pro" w:cs="Arial"/>
          <w:sz w:val="24"/>
          <w:szCs w:val="24"/>
          <w:lang w:eastAsia="en-GB"/>
        </w:rPr>
      </w:pPr>
      <w:r w:rsidRPr="009603F4">
        <w:rPr>
          <w:rFonts w:ascii="Avenir Next LT Pro" w:eastAsia="Times New Roman" w:hAnsi="Avenir Next LT Pro" w:cs="Arial"/>
          <w:sz w:val="24"/>
          <w:szCs w:val="24"/>
          <w:lang w:eastAsia="en-GB"/>
        </w:rPr>
        <w:t xml:space="preserve">Sparks or smoke coming from a plug or </w:t>
      </w:r>
      <w:proofErr w:type="gramStart"/>
      <w:r w:rsidRPr="009603F4">
        <w:rPr>
          <w:rFonts w:ascii="Avenir Next LT Pro" w:eastAsia="Times New Roman" w:hAnsi="Avenir Next LT Pro" w:cs="Arial"/>
          <w:sz w:val="24"/>
          <w:szCs w:val="24"/>
          <w:lang w:eastAsia="en-GB"/>
        </w:rPr>
        <w:t>appliance</w:t>
      </w:r>
      <w:proofErr w:type="gramEnd"/>
    </w:p>
    <w:p w14:paraId="57F15E8F" w14:textId="77777777" w:rsidR="00D40E68" w:rsidRPr="009603F4" w:rsidRDefault="00063A98" w:rsidP="00D40E68">
      <w:pPr>
        <w:pStyle w:val="ListParagraph"/>
        <w:numPr>
          <w:ilvl w:val="0"/>
          <w:numId w:val="4"/>
        </w:numPr>
        <w:spacing w:after="0" w:line="240" w:lineRule="auto"/>
        <w:textAlignment w:val="baseline"/>
        <w:rPr>
          <w:rFonts w:ascii="Avenir Next LT Pro" w:eastAsia="Times New Roman" w:hAnsi="Avenir Next LT Pro" w:cs="Arial"/>
          <w:sz w:val="24"/>
          <w:szCs w:val="24"/>
          <w:lang w:eastAsia="en-GB"/>
        </w:rPr>
      </w:pPr>
      <w:r w:rsidRPr="009603F4">
        <w:rPr>
          <w:rFonts w:ascii="Avenir Next LT Pro" w:eastAsia="Times New Roman" w:hAnsi="Avenir Next LT Pro" w:cs="Arial"/>
          <w:sz w:val="24"/>
          <w:szCs w:val="24"/>
          <w:lang w:eastAsia="en-GB"/>
        </w:rPr>
        <w:t>Blackness or scorch marks around a socket or plug, or on an appliance</w:t>
      </w:r>
    </w:p>
    <w:p w14:paraId="3F1855A0" w14:textId="77777777" w:rsidR="00D40E68" w:rsidRPr="009603F4" w:rsidRDefault="00063A98" w:rsidP="00D40E68">
      <w:pPr>
        <w:pStyle w:val="ListParagraph"/>
        <w:numPr>
          <w:ilvl w:val="0"/>
          <w:numId w:val="4"/>
        </w:numPr>
        <w:spacing w:after="0" w:line="240" w:lineRule="auto"/>
        <w:textAlignment w:val="baseline"/>
        <w:rPr>
          <w:rFonts w:ascii="Avenir Next LT Pro" w:eastAsia="Times New Roman" w:hAnsi="Avenir Next LT Pro" w:cs="Arial"/>
          <w:sz w:val="24"/>
          <w:szCs w:val="24"/>
          <w:lang w:eastAsia="en-GB"/>
        </w:rPr>
      </w:pPr>
      <w:r w:rsidRPr="009603F4">
        <w:rPr>
          <w:rFonts w:ascii="Avenir Next LT Pro" w:eastAsia="Times New Roman" w:hAnsi="Avenir Next LT Pro" w:cs="Arial"/>
          <w:sz w:val="24"/>
          <w:szCs w:val="24"/>
          <w:lang w:eastAsia="en-GB"/>
        </w:rPr>
        <w:t>Damaged or frayed leads</w:t>
      </w:r>
    </w:p>
    <w:p w14:paraId="3F18643E" w14:textId="77777777" w:rsidR="00D40E68" w:rsidRPr="009603F4" w:rsidRDefault="00063A98" w:rsidP="00D40E68">
      <w:pPr>
        <w:pStyle w:val="ListParagraph"/>
        <w:numPr>
          <w:ilvl w:val="0"/>
          <w:numId w:val="4"/>
        </w:numPr>
        <w:spacing w:after="0" w:line="240" w:lineRule="auto"/>
        <w:textAlignment w:val="baseline"/>
        <w:rPr>
          <w:rFonts w:ascii="Avenir Next LT Pro" w:eastAsia="Times New Roman" w:hAnsi="Avenir Next LT Pro" w:cs="Arial"/>
          <w:sz w:val="24"/>
          <w:szCs w:val="24"/>
          <w:lang w:eastAsia="en-GB"/>
        </w:rPr>
      </w:pPr>
      <w:r w:rsidRPr="009603F4">
        <w:rPr>
          <w:rFonts w:ascii="Avenir Next LT Pro" w:eastAsia="Times New Roman" w:hAnsi="Avenir Next LT Pro" w:cs="Arial"/>
          <w:sz w:val="24"/>
          <w:szCs w:val="24"/>
          <w:lang w:eastAsia="en-GB"/>
        </w:rPr>
        <w:lastRenderedPageBreak/>
        <w:t xml:space="preserve">Coloured wire inside leads showing at the plug or anywhere </w:t>
      </w:r>
      <w:proofErr w:type="gramStart"/>
      <w:r w:rsidRPr="009603F4">
        <w:rPr>
          <w:rFonts w:ascii="Avenir Next LT Pro" w:eastAsia="Times New Roman" w:hAnsi="Avenir Next LT Pro" w:cs="Arial"/>
          <w:sz w:val="24"/>
          <w:szCs w:val="24"/>
          <w:lang w:eastAsia="en-GB"/>
        </w:rPr>
        <w:t>else</w:t>
      </w:r>
      <w:proofErr w:type="gramEnd"/>
    </w:p>
    <w:p w14:paraId="15B56206" w14:textId="77777777" w:rsidR="00D40E68" w:rsidRPr="009603F4" w:rsidRDefault="00063A98" w:rsidP="00D40E68">
      <w:pPr>
        <w:pStyle w:val="ListParagraph"/>
        <w:numPr>
          <w:ilvl w:val="0"/>
          <w:numId w:val="4"/>
        </w:numPr>
        <w:spacing w:after="0" w:line="240" w:lineRule="auto"/>
        <w:textAlignment w:val="baseline"/>
        <w:rPr>
          <w:rFonts w:ascii="Avenir Next LT Pro" w:eastAsia="Times New Roman" w:hAnsi="Avenir Next LT Pro" w:cs="Arial"/>
          <w:sz w:val="24"/>
          <w:szCs w:val="24"/>
          <w:lang w:eastAsia="en-GB"/>
        </w:rPr>
      </w:pPr>
      <w:r w:rsidRPr="009603F4">
        <w:rPr>
          <w:rFonts w:ascii="Avenir Next LT Pro" w:eastAsia="Times New Roman" w:hAnsi="Avenir Next LT Pro" w:cs="Arial"/>
          <w:sz w:val="24"/>
          <w:szCs w:val="24"/>
          <w:lang w:eastAsia="en-GB"/>
        </w:rPr>
        <w:t xml:space="preserve">Melted plastic on appliance casings or </w:t>
      </w:r>
      <w:proofErr w:type="gramStart"/>
      <w:r w:rsidRPr="009603F4">
        <w:rPr>
          <w:rFonts w:ascii="Avenir Next LT Pro" w:eastAsia="Times New Roman" w:hAnsi="Avenir Next LT Pro" w:cs="Arial"/>
          <w:sz w:val="24"/>
          <w:szCs w:val="24"/>
          <w:lang w:eastAsia="en-GB"/>
        </w:rPr>
        <w:t>leads</w:t>
      </w:r>
      <w:proofErr w:type="gramEnd"/>
    </w:p>
    <w:p w14:paraId="119B1FB2" w14:textId="77777777" w:rsidR="00D40E68" w:rsidRPr="009603F4" w:rsidRDefault="00063A98" w:rsidP="00D40E68">
      <w:pPr>
        <w:pStyle w:val="ListParagraph"/>
        <w:numPr>
          <w:ilvl w:val="0"/>
          <w:numId w:val="4"/>
        </w:numPr>
        <w:spacing w:after="0" w:line="240" w:lineRule="auto"/>
        <w:textAlignment w:val="baseline"/>
        <w:rPr>
          <w:rFonts w:ascii="Avenir Next LT Pro" w:eastAsia="Times New Roman" w:hAnsi="Avenir Next LT Pro" w:cs="Arial"/>
          <w:sz w:val="24"/>
          <w:szCs w:val="24"/>
          <w:lang w:eastAsia="en-GB"/>
        </w:rPr>
      </w:pPr>
      <w:r w:rsidRPr="009603F4">
        <w:rPr>
          <w:rFonts w:ascii="Avenir Next LT Pro" w:eastAsia="Times New Roman" w:hAnsi="Avenir Next LT Pro" w:cs="Arial"/>
          <w:sz w:val="24"/>
          <w:szCs w:val="24"/>
          <w:lang w:eastAsia="en-GB"/>
        </w:rPr>
        <w:t xml:space="preserve">Fuses that blow or circuit-breakers that operate for no obvious </w:t>
      </w:r>
      <w:proofErr w:type="gramStart"/>
      <w:r w:rsidRPr="009603F4">
        <w:rPr>
          <w:rFonts w:ascii="Avenir Next LT Pro" w:eastAsia="Times New Roman" w:hAnsi="Avenir Next LT Pro" w:cs="Arial"/>
          <w:sz w:val="24"/>
          <w:szCs w:val="24"/>
          <w:lang w:eastAsia="en-GB"/>
        </w:rPr>
        <w:t>reason</w:t>
      </w:r>
      <w:proofErr w:type="gramEnd"/>
    </w:p>
    <w:p w14:paraId="74A5292B" w14:textId="77777777" w:rsidR="00D40E68" w:rsidRPr="009603F4" w:rsidRDefault="00D40E68" w:rsidP="00D40E68">
      <w:pPr>
        <w:spacing w:after="0" w:line="240" w:lineRule="auto"/>
        <w:textAlignment w:val="baseline"/>
        <w:rPr>
          <w:rFonts w:ascii="Avenir Next LT Pro" w:eastAsia="Times New Roman" w:hAnsi="Avenir Next LT Pro" w:cs="Arial"/>
          <w:sz w:val="24"/>
          <w:szCs w:val="24"/>
          <w:lang w:eastAsia="en-GB"/>
        </w:rPr>
      </w:pPr>
    </w:p>
    <w:p w14:paraId="765400DB" w14:textId="7F293A1F" w:rsidR="00063A98" w:rsidRPr="009603F4" w:rsidRDefault="00063A98" w:rsidP="00D40E68">
      <w:pPr>
        <w:spacing w:after="0" w:line="240" w:lineRule="auto"/>
        <w:textAlignment w:val="baseline"/>
        <w:rPr>
          <w:rFonts w:ascii="Avenir Next LT Pro" w:eastAsia="Times New Roman" w:hAnsi="Avenir Next LT Pro" w:cs="Arial"/>
          <w:b/>
          <w:bCs/>
          <w:sz w:val="28"/>
          <w:szCs w:val="28"/>
          <w:lang w:eastAsia="en-GB"/>
        </w:rPr>
      </w:pPr>
      <w:r w:rsidRPr="009603F4">
        <w:rPr>
          <w:rFonts w:ascii="Avenir Next LT Pro" w:eastAsia="Times New Roman" w:hAnsi="Avenir Next LT Pro" w:cs="Arial"/>
          <w:b/>
          <w:bCs/>
          <w:sz w:val="28"/>
          <w:szCs w:val="28"/>
          <w:lang w:eastAsia="en-GB"/>
        </w:rPr>
        <w:t>Power ratings of commonly used workplace appliances</w:t>
      </w:r>
    </w:p>
    <w:p w14:paraId="0FB1D2E3" w14:textId="78ED022E" w:rsidR="00063A98" w:rsidRDefault="00063A98" w:rsidP="00063A98">
      <w:pPr>
        <w:spacing w:after="0" w:line="240" w:lineRule="auto"/>
        <w:jc w:val="both"/>
        <w:textAlignment w:val="baseline"/>
        <w:rPr>
          <w:rFonts w:ascii="Avenir Next LT Pro" w:eastAsia="Times New Roman" w:hAnsi="Avenir Next LT Pro" w:cs="Arial"/>
          <w:sz w:val="24"/>
          <w:szCs w:val="24"/>
          <w:lang w:eastAsia="en-GB"/>
        </w:rPr>
      </w:pPr>
      <w:r w:rsidRPr="009603F4">
        <w:rPr>
          <w:rFonts w:ascii="Avenir Next LT Pro" w:eastAsia="Times New Roman" w:hAnsi="Avenir Next LT Pro" w:cs="Arial"/>
          <w:sz w:val="24"/>
          <w:szCs w:val="24"/>
          <w:lang w:eastAsia="en-GB"/>
        </w:rPr>
        <w:t>The domestic appliance power ratings shown below are indicative only. Electrical power is measured in watts, W, a unit of power. Electrical current is measured in amps, A, the rate at which it flows. </w:t>
      </w:r>
      <w:hyperlink r:id="rId7" w:history="1">
        <w:r w:rsidRPr="009603F4">
          <w:rPr>
            <w:rFonts w:ascii="Avenir Next LT Pro" w:eastAsia="Times New Roman" w:hAnsi="Avenir Next LT Pro" w:cs="Arial"/>
            <w:sz w:val="24"/>
            <w:szCs w:val="24"/>
            <w:u w:val="single"/>
            <w:bdr w:val="none" w:sz="0" w:space="0" w:color="auto" w:frame="1"/>
            <w:lang w:eastAsia="en-GB"/>
          </w:rPr>
          <w:t>Electrical Safety First</w:t>
        </w:r>
      </w:hyperlink>
      <w:r w:rsidRPr="009603F4">
        <w:rPr>
          <w:rFonts w:ascii="Avenir Next LT Pro" w:eastAsia="Times New Roman" w:hAnsi="Avenir Next LT Pro" w:cs="Arial"/>
          <w:sz w:val="24"/>
          <w:szCs w:val="24"/>
          <w:lang w:eastAsia="en-GB"/>
        </w:rPr>
        <w:t> provide the following ratings for popular workplace appliances:</w:t>
      </w:r>
    </w:p>
    <w:p w14:paraId="3779A9EE" w14:textId="77777777" w:rsidR="009603F4" w:rsidRPr="009603F4" w:rsidRDefault="009603F4" w:rsidP="00063A98">
      <w:pPr>
        <w:spacing w:after="0" w:line="240" w:lineRule="auto"/>
        <w:jc w:val="both"/>
        <w:textAlignment w:val="baseline"/>
        <w:rPr>
          <w:rFonts w:ascii="Avenir Next LT Pro" w:eastAsia="Times New Roman" w:hAnsi="Avenir Next LT Pro" w:cs="Arial"/>
          <w:sz w:val="24"/>
          <w:szCs w:val="24"/>
          <w:lang w:eastAsia="en-GB"/>
        </w:rPr>
      </w:pPr>
    </w:p>
    <w:p w14:paraId="33F415B9" w14:textId="77777777" w:rsidR="00063A98" w:rsidRPr="009603F4" w:rsidRDefault="00063A98" w:rsidP="00F96DC4">
      <w:pPr>
        <w:numPr>
          <w:ilvl w:val="0"/>
          <w:numId w:val="2"/>
        </w:numPr>
        <w:spacing w:after="0" w:line="240" w:lineRule="auto"/>
        <w:ind w:left="714" w:hanging="357"/>
        <w:jc w:val="both"/>
        <w:textAlignment w:val="baseline"/>
        <w:rPr>
          <w:rFonts w:ascii="Avenir Next LT Pro" w:eastAsia="Times New Roman" w:hAnsi="Avenir Next LT Pro" w:cs="Arial"/>
          <w:sz w:val="24"/>
          <w:szCs w:val="24"/>
          <w:lang w:eastAsia="en-GB"/>
        </w:rPr>
      </w:pPr>
      <w:r w:rsidRPr="009603F4">
        <w:rPr>
          <w:rFonts w:ascii="Avenir Next LT Pro" w:eastAsia="Times New Roman" w:hAnsi="Avenir Next LT Pro" w:cs="Arial"/>
          <w:sz w:val="24"/>
          <w:szCs w:val="24"/>
          <w:lang w:eastAsia="en-GB"/>
        </w:rPr>
        <w:t>Printer – &lt;0.5 Amps/ 50 Watts</w:t>
      </w:r>
    </w:p>
    <w:p w14:paraId="35F22A15" w14:textId="77777777" w:rsidR="00063A98" w:rsidRPr="009603F4" w:rsidRDefault="00063A98" w:rsidP="00F96DC4">
      <w:pPr>
        <w:numPr>
          <w:ilvl w:val="0"/>
          <w:numId w:val="2"/>
        </w:numPr>
        <w:spacing w:after="0" w:line="240" w:lineRule="auto"/>
        <w:ind w:left="714" w:hanging="357"/>
        <w:jc w:val="both"/>
        <w:textAlignment w:val="baseline"/>
        <w:rPr>
          <w:rFonts w:ascii="Avenir Next LT Pro" w:eastAsia="Times New Roman" w:hAnsi="Avenir Next LT Pro" w:cs="Arial"/>
          <w:sz w:val="24"/>
          <w:szCs w:val="24"/>
          <w:lang w:eastAsia="en-GB"/>
        </w:rPr>
      </w:pPr>
      <w:r w:rsidRPr="009603F4">
        <w:rPr>
          <w:rFonts w:ascii="Avenir Next LT Pro" w:eastAsia="Times New Roman" w:hAnsi="Avenir Next LT Pro" w:cs="Arial"/>
          <w:sz w:val="24"/>
          <w:szCs w:val="24"/>
          <w:lang w:eastAsia="en-GB"/>
        </w:rPr>
        <w:t>Desktop Computer – 3.0 Amps/ 700 Watts</w:t>
      </w:r>
    </w:p>
    <w:p w14:paraId="2645333C" w14:textId="77777777" w:rsidR="00063A98" w:rsidRPr="009603F4" w:rsidRDefault="00063A98" w:rsidP="00F96DC4">
      <w:pPr>
        <w:numPr>
          <w:ilvl w:val="0"/>
          <w:numId w:val="2"/>
        </w:numPr>
        <w:spacing w:after="0" w:line="240" w:lineRule="auto"/>
        <w:ind w:left="714" w:hanging="357"/>
        <w:jc w:val="both"/>
        <w:textAlignment w:val="baseline"/>
        <w:rPr>
          <w:rFonts w:ascii="Avenir Next LT Pro" w:eastAsia="Times New Roman" w:hAnsi="Avenir Next LT Pro" w:cs="Arial"/>
          <w:sz w:val="24"/>
          <w:szCs w:val="24"/>
          <w:lang w:eastAsia="en-GB"/>
        </w:rPr>
      </w:pPr>
      <w:r w:rsidRPr="009603F4">
        <w:rPr>
          <w:rFonts w:ascii="Avenir Next LT Pro" w:eastAsia="Times New Roman" w:hAnsi="Avenir Next LT Pro" w:cs="Arial"/>
          <w:sz w:val="24"/>
          <w:szCs w:val="24"/>
          <w:lang w:eastAsia="en-GB"/>
        </w:rPr>
        <w:t>Radiator – 8.5 Amps/ 2000 Watts</w:t>
      </w:r>
    </w:p>
    <w:p w14:paraId="47CB42D6" w14:textId="77777777" w:rsidR="00063A98" w:rsidRPr="009603F4" w:rsidRDefault="00063A98" w:rsidP="00F96DC4">
      <w:pPr>
        <w:numPr>
          <w:ilvl w:val="0"/>
          <w:numId w:val="2"/>
        </w:numPr>
        <w:spacing w:after="0" w:line="240" w:lineRule="auto"/>
        <w:ind w:left="714" w:hanging="357"/>
        <w:jc w:val="both"/>
        <w:textAlignment w:val="baseline"/>
        <w:rPr>
          <w:rFonts w:ascii="Avenir Next LT Pro" w:eastAsia="Times New Roman" w:hAnsi="Avenir Next LT Pro" w:cs="Arial"/>
          <w:sz w:val="24"/>
          <w:szCs w:val="24"/>
          <w:lang w:eastAsia="en-GB"/>
        </w:rPr>
      </w:pPr>
      <w:r w:rsidRPr="009603F4">
        <w:rPr>
          <w:rFonts w:ascii="Avenir Next LT Pro" w:eastAsia="Times New Roman" w:hAnsi="Avenir Next LT Pro" w:cs="Arial"/>
          <w:sz w:val="24"/>
          <w:szCs w:val="24"/>
          <w:lang w:eastAsia="en-GB"/>
        </w:rPr>
        <w:t>Toaster – 9 Amps/ 2000 Watts</w:t>
      </w:r>
    </w:p>
    <w:p w14:paraId="5BCFF4DD" w14:textId="3AC43925" w:rsidR="00063A98" w:rsidRPr="009603F4" w:rsidRDefault="00063A98" w:rsidP="00F96DC4">
      <w:pPr>
        <w:numPr>
          <w:ilvl w:val="0"/>
          <w:numId w:val="2"/>
        </w:numPr>
        <w:spacing w:after="0" w:line="240" w:lineRule="auto"/>
        <w:ind w:left="714" w:hanging="357"/>
        <w:jc w:val="both"/>
        <w:textAlignment w:val="baseline"/>
        <w:rPr>
          <w:rFonts w:ascii="Avenir Next LT Pro" w:eastAsia="Times New Roman" w:hAnsi="Avenir Next LT Pro" w:cs="Arial"/>
          <w:sz w:val="24"/>
          <w:szCs w:val="24"/>
          <w:lang w:eastAsia="en-GB"/>
        </w:rPr>
      </w:pPr>
      <w:r w:rsidRPr="009603F4">
        <w:rPr>
          <w:rFonts w:ascii="Avenir Next LT Pro" w:eastAsia="Times New Roman" w:hAnsi="Avenir Next LT Pro" w:cs="Arial"/>
          <w:sz w:val="24"/>
          <w:szCs w:val="24"/>
          <w:lang w:eastAsia="en-GB"/>
        </w:rPr>
        <w:t>Kettle – 13 Amps/ 3000 Watts</w:t>
      </w:r>
    </w:p>
    <w:p w14:paraId="6E3D131E" w14:textId="77777777" w:rsidR="00F96DC4" w:rsidRPr="009603F4" w:rsidRDefault="00F96DC4" w:rsidP="00F96DC4">
      <w:pPr>
        <w:spacing w:after="0" w:line="240" w:lineRule="auto"/>
        <w:jc w:val="both"/>
        <w:textAlignment w:val="baseline"/>
        <w:rPr>
          <w:rFonts w:ascii="Avenir Next LT Pro" w:eastAsia="Times New Roman" w:hAnsi="Avenir Next LT Pro" w:cs="Arial"/>
          <w:sz w:val="24"/>
          <w:szCs w:val="24"/>
          <w:lang w:eastAsia="en-GB"/>
        </w:rPr>
      </w:pPr>
    </w:p>
    <w:p w14:paraId="784D1AA5" w14:textId="1DBFE724" w:rsidR="00F96DC4" w:rsidRDefault="00F96DC4" w:rsidP="00F96DC4">
      <w:pPr>
        <w:spacing w:after="0" w:line="240" w:lineRule="auto"/>
        <w:jc w:val="both"/>
        <w:textAlignment w:val="baseline"/>
        <w:rPr>
          <w:rFonts w:ascii="Avenir Next LT Pro" w:eastAsia="Times New Roman" w:hAnsi="Avenir Next LT Pro" w:cs="Arial"/>
          <w:sz w:val="24"/>
          <w:szCs w:val="24"/>
          <w:lang w:eastAsia="en-GB"/>
        </w:rPr>
      </w:pPr>
      <w:r w:rsidRPr="009603F4">
        <w:rPr>
          <w:rFonts w:ascii="Avenir Next LT Pro" w:eastAsia="Times New Roman" w:hAnsi="Avenir Next LT Pro" w:cs="Arial"/>
          <w:sz w:val="24"/>
          <w:szCs w:val="24"/>
          <w:lang w:eastAsia="en-GB"/>
        </w:rPr>
        <w:t xml:space="preserve">Extension cables will be PAT tested in line with usual procedures and this will include any extension cables purchased by </w:t>
      </w:r>
      <w:r w:rsidR="009603F4">
        <w:rPr>
          <w:rFonts w:ascii="Avenir Next LT Pro" w:eastAsia="Times New Roman" w:hAnsi="Avenir Next LT Pro" w:cs="Arial"/>
          <w:sz w:val="24"/>
          <w:szCs w:val="24"/>
          <w:lang w:eastAsia="en-GB"/>
        </w:rPr>
        <w:t>external bodies or associated self-employed staff</w:t>
      </w:r>
      <w:r w:rsidRPr="009603F4">
        <w:rPr>
          <w:rFonts w:ascii="Avenir Next LT Pro" w:eastAsia="Times New Roman" w:hAnsi="Avenir Next LT Pro" w:cs="Arial"/>
          <w:sz w:val="24"/>
          <w:szCs w:val="24"/>
          <w:lang w:eastAsia="en-GB"/>
        </w:rPr>
        <w:t xml:space="preserve">. </w:t>
      </w:r>
    </w:p>
    <w:p w14:paraId="6A56B1AC" w14:textId="77777777" w:rsidR="009603F4" w:rsidRPr="009603F4" w:rsidRDefault="009603F4" w:rsidP="00F96DC4">
      <w:pPr>
        <w:spacing w:after="0" w:line="240" w:lineRule="auto"/>
        <w:jc w:val="both"/>
        <w:textAlignment w:val="baseline"/>
        <w:rPr>
          <w:rFonts w:ascii="Avenir Next LT Pro" w:eastAsia="Times New Roman" w:hAnsi="Avenir Next LT Pro" w:cs="Arial"/>
          <w:sz w:val="24"/>
          <w:szCs w:val="24"/>
          <w:lang w:eastAsia="en-GB"/>
        </w:rPr>
      </w:pPr>
    </w:p>
    <w:p w14:paraId="74EF5676" w14:textId="01A38334" w:rsidR="00F96DC4" w:rsidRPr="009603F4" w:rsidRDefault="00F96DC4" w:rsidP="00F96DC4">
      <w:pPr>
        <w:spacing w:after="0" w:line="240" w:lineRule="auto"/>
        <w:jc w:val="both"/>
        <w:textAlignment w:val="baseline"/>
        <w:rPr>
          <w:rFonts w:ascii="Avenir Next LT Pro" w:eastAsia="Times New Roman" w:hAnsi="Avenir Next LT Pro" w:cs="Arial"/>
          <w:sz w:val="24"/>
          <w:szCs w:val="24"/>
          <w:lang w:eastAsia="en-GB"/>
        </w:rPr>
      </w:pPr>
      <w:r w:rsidRPr="009603F4">
        <w:rPr>
          <w:rFonts w:ascii="Avenir Next LT Pro" w:eastAsia="Times New Roman" w:hAnsi="Avenir Next LT Pro" w:cs="Arial"/>
          <w:sz w:val="24"/>
          <w:szCs w:val="24"/>
          <w:lang w:eastAsia="en-GB"/>
        </w:rPr>
        <w:t xml:space="preserve">Regular checks will be done round the premises by the </w:t>
      </w:r>
      <w:r w:rsidR="009603F4">
        <w:rPr>
          <w:rFonts w:ascii="Avenir Next LT Pro" w:eastAsia="Times New Roman" w:hAnsi="Avenir Next LT Pro" w:cs="Arial"/>
          <w:sz w:val="24"/>
          <w:szCs w:val="24"/>
          <w:lang w:eastAsia="en-GB"/>
        </w:rPr>
        <w:t>staff</w:t>
      </w:r>
      <w:r w:rsidRPr="009603F4">
        <w:rPr>
          <w:rFonts w:ascii="Avenir Next LT Pro" w:eastAsia="Times New Roman" w:hAnsi="Avenir Next LT Pro" w:cs="Arial"/>
          <w:sz w:val="24"/>
          <w:szCs w:val="24"/>
          <w:lang w:eastAsia="en-GB"/>
        </w:rPr>
        <w:t xml:space="preserve"> to ensure there is no overloading of extension cabling in use.  If it is the case, then the cabling will be removed from the offending </w:t>
      </w:r>
      <w:r w:rsidR="009603F4">
        <w:rPr>
          <w:rFonts w:ascii="Avenir Next LT Pro" w:eastAsia="Times New Roman" w:hAnsi="Avenir Next LT Pro" w:cs="Arial"/>
          <w:sz w:val="24"/>
          <w:szCs w:val="24"/>
          <w:lang w:eastAsia="en-GB"/>
        </w:rPr>
        <w:t>room</w:t>
      </w:r>
      <w:r w:rsidRPr="009603F4">
        <w:rPr>
          <w:rFonts w:ascii="Avenir Next LT Pro" w:eastAsia="Times New Roman" w:hAnsi="Avenir Next LT Pro" w:cs="Arial"/>
          <w:sz w:val="24"/>
          <w:szCs w:val="24"/>
          <w:lang w:eastAsia="en-GB"/>
        </w:rPr>
        <w:t xml:space="preserve"> unless a compromise can be reached.  </w:t>
      </w:r>
    </w:p>
    <w:p w14:paraId="2BA6AA9B" w14:textId="77777777" w:rsidR="00F96DC4" w:rsidRPr="009603F4" w:rsidRDefault="00F96DC4" w:rsidP="00F96DC4">
      <w:pPr>
        <w:spacing w:after="0" w:line="240" w:lineRule="auto"/>
        <w:jc w:val="both"/>
        <w:textAlignment w:val="baseline"/>
        <w:rPr>
          <w:rFonts w:ascii="Avenir Next LT Pro" w:eastAsia="Times New Roman" w:hAnsi="Avenir Next LT Pro" w:cs="Arial"/>
          <w:sz w:val="24"/>
          <w:szCs w:val="24"/>
          <w:lang w:eastAsia="en-GB"/>
        </w:rPr>
      </w:pPr>
    </w:p>
    <w:p w14:paraId="14D10621" w14:textId="66131C34" w:rsidR="00F96DC4" w:rsidRDefault="00F96DC4" w:rsidP="00F96DC4">
      <w:pPr>
        <w:spacing w:after="0" w:line="240" w:lineRule="auto"/>
        <w:jc w:val="both"/>
        <w:textAlignment w:val="baseline"/>
        <w:rPr>
          <w:rFonts w:ascii="Avenir Next LT Pro" w:eastAsia="Times New Roman" w:hAnsi="Avenir Next LT Pro" w:cs="Arial"/>
          <w:sz w:val="24"/>
          <w:szCs w:val="24"/>
          <w:lang w:eastAsia="en-GB"/>
        </w:rPr>
      </w:pPr>
      <w:r w:rsidRPr="009603F4">
        <w:rPr>
          <w:rFonts w:ascii="Avenir Next LT Pro" w:eastAsia="Times New Roman" w:hAnsi="Avenir Next LT Pro" w:cs="Arial"/>
          <w:sz w:val="24"/>
          <w:szCs w:val="24"/>
          <w:lang w:eastAsia="en-GB"/>
        </w:rPr>
        <w:t>If concerned, please speak with the</w:t>
      </w:r>
      <w:r w:rsidR="009603F4">
        <w:rPr>
          <w:rFonts w:ascii="Avenir Next LT Pro" w:eastAsia="Times New Roman" w:hAnsi="Avenir Next LT Pro" w:cs="Arial"/>
          <w:sz w:val="24"/>
          <w:szCs w:val="24"/>
          <w:lang w:eastAsia="en-GB"/>
        </w:rPr>
        <w:t xml:space="preserve"> </w:t>
      </w:r>
      <w:r w:rsidRPr="009603F4">
        <w:rPr>
          <w:rFonts w:ascii="Avenir Next LT Pro" w:eastAsia="Times New Roman" w:hAnsi="Avenir Next LT Pro" w:cs="Arial"/>
          <w:sz w:val="24"/>
          <w:szCs w:val="24"/>
          <w:lang w:eastAsia="en-GB"/>
        </w:rPr>
        <w:t xml:space="preserve">Manager as soon as possible as it is important that risks are managed around the </w:t>
      </w:r>
      <w:proofErr w:type="gramStart"/>
      <w:r w:rsidRPr="009603F4">
        <w:rPr>
          <w:rFonts w:ascii="Avenir Next LT Pro" w:eastAsia="Times New Roman" w:hAnsi="Avenir Next LT Pro" w:cs="Arial"/>
          <w:sz w:val="24"/>
          <w:szCs w:val="24"/>
          <w:lang w:eastAsia="en-GB"/>
        </w:rPr>
        <w:t>premises</w:t>
      </w:r>
      <w:proofErr w:type="gramEnd"/>
    </w:p>
    <w:p w14:paraId="062DE5B7" w14:textId="29D24365" w:rsidR="009603F4" w:rsidRDefault="009603F4" w:rsidP="00F96DC4">
      <w:pPr>
        <w:spacing w:after="0" w:line="240" w:lineRule="auto"/>
        <w:jc w:val="both"/>
        <w:textAlignment w:val="baseline"/>
        <w:rPr>
          <w:rFonts w:ascii="Avenir Next LT Pro" w:eastAsia="Times New Roman" w:hAnsi="Avenir Next LT Pro" w:cs="Arial"/>
          <w:sz w:val="24"/>
          <w:szCs w:val="24"/>
          <w:lang w:eastAsia="en-GB"/>
        </w:rPr>
      </w:pPr>
    </w:p>
    <w:p w14:paraId="02705016" w14:textId="29BD2007" w:rsidR="009603F4" w:rsidRDefault="009603F4" w:rsidP="00F96DC4">
      <w:pPr>
        <w:spacing w:after="0" w:line="240" w:lineRule="auto"/>
        <w:jc w:val="both"/>
        <w:textAlignment w:val="baseline"/>
        <w:rPr>
          <w:rFonts w:ascii="Avenir Next LT Pro" w:eastAsia="Times New Roman" w:hAnsi="Avenir Next LT Pro" w:cs="Arial"/>
          <w:sz w:val="24"/>
          <w:szCs w:val="24"/>
          <w:lang w:eastAsia="en-GB"/>
        </w:rPr>
      </w:pPr>
    </w:p>
    <w:p w14:paraId="578283B0" w14:textId="4502CAEF" w:rsidR="009603F4" w:rsidRDefault="009603F4" w:rsidP="00F96DC4">
      <w:pPr>
        <w:spacing w:after="0" w:line="240" w:lineRule="auto"/>
        <w:jc w:val="both"/>
        <w:textAlignment w:val="baseline"/>
        <w:rPr>
          <w:rFonts w:ascii="Avenir Next LT Pro" w:eastAsia="Times New Roman" w:hAnsi="Avenir Next LT Pro" w:cs="Arial"/>
          <w:sz w:val="24"/>
          <w:szCs w:val="24"/>
          <w:lang w:eastAsia="en-GB"/>
        </w:rPr>
      </w:pPr>
    </w:p>
    <w:p w14:paraId="172FFE0E" w14:textId="76D8F558" w:rsidR="009603F4" w:rsidRDefault="009603F4" w:rsidP="00F96DC4">
      <w:pPr>
        <w:spacing w:after="0" w:line="240" w:lineRule="auto"/>
        <w:jc w:val="both"/>
        <w:textAlignment w:val="baseline"/>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Signed</w:t>
      </w:r>
    </w:p>
    <w:p w14:paraId="7C4920C2" w14:textId="5AD4AA70" w:rsidR="009603F4" w:rsidRDefault="009603F4" w:rsidP="00F96DC4">
      <w:pPr>
        <w:spacing w:after="0" w:line="240" w:lineRule="auto"/>
        <w:jc w:val="both"/>
        <w:textAlignment w:val="baseline"/>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Role</w:t>
      </w:r>
      <w:r>
        <w:rPr>
          <w:rFonts w:ascii="Avenir Next LT Pro" w:eastAsia="Times New Roman" w:hAnsi="Avenir Next LT Pro" w:cs="Arial"/>
          <w:sz w:val="24"/>
          <w:szCs w:val="24"/>
          <w:lang w:eastAsia="en-GB"/>
        </w:rPr>
        <w:tab/>
      </w:r>
      <w:r>
        <w:rPr>
          <w:rFonts w:ascii="Avenir Next LT Pro" w:eastAsia="Times New Roman" w:hAnsi="Avenir Next LT Pro" w:cs="Arial"/>
          <w:sz w:val="24"/>
          <w:szCs w:val="24"/>
          <w:lang w:eastAsia="en-GB"/>
        </w:rPr>
        <w:tab/>
        <w:t>Chairperson</w:t>
      </w:r>
    </w:p>
    <w:p w14:paraId="2B9B608F" w14:textId="02D40793" w:rsidR="009603F4" w:rsidRDefault="009603F4" w:rsidP="00F96DC4">
      <w:pPr>
        <w:spacing w:after="0" w:line="240" w:lineRule="auto"/>
        <w:jc w:val="both"/>
        <w:textAlignment w:val="baseline"/>
        <w:rPr>
          <w:rFonts w:ascii="Avenir Next LT Pro" w:eastAsia="Times New Roman" w:hAnsi="Avenir Next LT Pro" w:cs="Arial"/>
          <w:sz w:val="24"/>
          <w:szCs w:val="24"/>
          <w:lang w:eastAsia="en-GB"/>
        </w:rPr>
      </w:pPr>
    </w:p>
    <w:p w14:paraId="1B3339AB" w14:textId="2B2F7832" w:rsidR="009603F4" w:rsidRPr="009603F4" w:rsidRDefault="009603F4" w:rsidP="00F96DC4">
      <w:pPr>
        <w:spacing w:after="0" w:line="240" w:lineRule="auto"/>
        <w:jc w:val="both"/>
        <w:textAlignment w:val="baseline"/>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Date</w:t>
      </w:r>
      <w:r>
        <w:rPr>
          <w:rFonts w:ascii="Avenir Next LT Pro" w:eastAsia="Times New Roman" w:hAnsi="Avenir Next LT Pro" w:cs="Arial"/>
          <w:sz w:val="24"/>
          <w:szCs w:val="24"/>
          <w:lang w:eastAsia="en-GB"/>
        </w:rPr>
        <w:tab/>
      </w:r>
      <w:r>
        <w:rPr>
          <w:rFonts w:ascii="Avenir Next LT Pro" w:eastAsia="Times New Roman" w:hAnsi="Avenir Next LT Pro" w:cs="Arial"/>
          <w:sz w:val="24"/>
          <w:szCs w:val="24"/>
          <w:lang w:eastAsia="en-GB"/>
        </w:rPr>
        <w:tab/>
      </w:r>
    </w:p>
    <w:sectPr w:rsidR="009603F4" w:rsidRPr="009603F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13861" w14:textId="77777777" w:rsidR="000E2772" w:rsidRDefault="000E2772" w:rsidP="00360DFB">
      <w:pPr>
        <w:spacing w:after="0" w:line="240" w:lineRule="auto"/>
      </w:pPr>
      <w:r>
        <w:separator/>
      </w:r>
    </w:p>
  </w:endnote>
  <w:endnote w:type="continuationSeparator" w:id="0">
    <w:p w14:paraId="105149B7" w14:textId="77777777" w:rsidR="000E2772" w:rsidRDefault="000E2772" w:rsidP="00360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7487" w14:textId="5CD228D5" w:rsidR="00360DFB" w:rsidRPr="00360DFB" w:rsidRDefault="00E95D72">
    <w:pPr>
      <w:pStyle w:val="Footer"/>
      <w:rPr>
        <w:rFonts w:ascii="Century Gothic" w:hAnsi="Century Gothic"/>
        <w:sz w:val="18"/>
        <w:szCs w:val="18"/>
      </w:rPr>
    </w:pPr>
    <w:r>
      <w:rPr>
        <w:rFonts w:ascii="Century Gothic" w:hAnsi="Century Gothic"/>
        <w:sz w:val="18"/>
        <w:szCs w:val="18"/>
      </w:rPr>
      <w:t xml:space="preserve">Approved </w:t>
    </w:r>
    <w:r w:rsidR="009603F4">
      <w:rPr>
        <w:rFonts w:ascii="Century Gothic" w:hAnsi="Century Gothic"/>
        <w:sz w:val="18"/>
        <w:szCs w:val="18"/>
      </w:rPr>
      <w:t>Feb 2024</w:t>
    </w:r>
    <w:r w:rsidR="00360DFB" w:rsidRPr="00360DFB">
      <w:rPr>
        <w:rFonts w:ascii="Century Gothic" w:hAnsi="Century Gothic"/>
        <w:sz w:val="18"/>
        <w:szCs w:val="18"/>
      </w:rPr>
      <w:ptab w:relativeTo="margin" w:alignment="center" w:leader="none"/>
    </w:r>
    <w:r>
      <w:rPr>
        <w:rFonts w:ascii="Century Gothic" w:hAnsi="Century Gothic"/>
        <w:sz w:val="18"/>
        <w:szCs w:val="18"/>
      </w:rPr>
      <w:t xml:space="preserve">To be reviewed </w:t>
    </w:r>
    <w:r w:rsidR="009603F4">
      <w:rPr>
        <w:rFonts w:ascii="Century Gothic" w:hAnsi="Century Gothic"/>
        <w:sz w:val="18"/>
        <w:szCs w:val="18"/>
      </w:rPr>
      <w:t>Feb</w:t>
    </w:r>
    <w:r>
      <w:rPr>
        <w:rFonts w:ascii="Century Gothic" w:hAnsi="Century Gothic"/>
        <w:sz w:val="18"/>
        <w:szCs w:val="18"/>
      </w:rPr>
      <w:t xml:space="preserve"> 202</w:t>
    </w:r>
    <w:r w:rsidR="009603F4">
      <w:rPr>
        <w:rFonts w:ascii="Century Gothic" w:hAnsi="Century Gothic"/>
        <w:sz w:val="18"/>
        <w:szCs w:val="18"/>
      </w:rPr>
      <w:t>5</w:t>
    </w:r>
    <w:r>
      <w:rPr>
        <w:rFonts w:ascii="Century Gothic" w:hAnsi="Century Gothic"/>
        <w:sz w:val="18"/>
        <w:szCs w:val="18"/>
      </w:rPr>
      <w:tab/>
      <w:t>Amended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F27C" w14:textId="77777777" w:rsidR="000E2772" w:rsidRDefault="000E2772" w:rsidP="00360DFB">
      <w:pPr>
        <w:spacing w:after="0" w:line="240" w:lineRule="auto"/>
      </w:pPr>
      <w:r>
        <w:separator/>
      </w:r>
    </w:p>
  </w:footnote>
  <w:footnote w:type="continuationSeparator" w:id="0">
    <w:p w14:paraId="1AED2662" w14:textId="77777777" w:rsidR="000E2772" w:rsidRDefault="000E2772" w:rsidP="00360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2C05" w14:textId="499D70DC" w:rsidR="009603F4" w:rsidRDefault="009603F4" w:rsidP="009603F4">
    <w:pPr>
      <w:pStyle w:val="Header"/>
      <w:jc w:val="right"/>
    </w:pPr>
    <w:r>
      <w:rPr>
        <w:noProof/>
      </w:rPr>
      <w:drawing>
        <wp:inline distT="0" distB="0" distL="0" distR="0" wp14:anchorId="4D73F63F" wp14:editId="74BABA55">
          <wp:extent cx="1009402" cy="100940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965" cy="1011965"/>
                  </a:xfrm>
                  <a:prstGeom prst="rect">
                    <a:avLst/>
                  </a:prstGeom>
                  <a:noFill/>
                  <a:ln>
                    <a:noFill/>
                  </a:ln>
                </pic:spPr>
              </pic:pic>
            </a:graphicData>
          </a:graphic>
        </wp:inline>
      </w:drawing>
    </w:r>
  </w:p>
  <w:p w14:paraId="5CD9E520" w14:textId="77777777" w:rsidR="009603F4" w:rsidRDefault="00960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D02"/>
    <w:multiLevelType w:val="multilevel"/>
    <w:tmpl w:val="54E8E2F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D7C43"/>
    <w:multiLevelType w:val="multilevel"/>
    <w:tmpl w:val="F07C82C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EB3DE6"/>
    <w:multiLevelType w:val="hybridMultilevel"/>
    <w:tmpl w:val="D0A0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0E56AF"/>
    <w:multiLevelType w:val="hybridMultilevel"/>
    <w:tmpl w:val="6CD47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428521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208649479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16cid:durableId="1196309409">
    <w:abstractNumId w:val="3"/>
  </w:num>
  <w:num w:numId="4" w16cid:durableId="1877041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98"/>
    <w:rsid w:val="00063A98"/>
    <w:rsid w:val="000E2772"/>
    <w:rsid w:val="00360DFB"/>
    <w:rsid w:val="00625A2B"/>
    <w:rsid w:val="009603F4"/>
    <w:rsid w:val="009C57FB"/>
    <w:rsid w:val="00D40E68"/>
    <w:rsid w:val="00E95D72"/>
    <w:rsid w:val="00F96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EF8CB"/>
  <w15:chartTrackingRefBased/>
  <w15:docId w15:val="{655B01FF-CDAF-4EAD-BB92-4B4C6D30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63A9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3A9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63A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63A98"/>
    <w:rPr>
      <w:b/>
      <w:bCs/>
    </w:rPr>
  </w:style>
  <w:style w:type="character" w:styleId="Hyperlink">
    <w:name w:val="Hyperlink"/>
    <w:basedOn w:val="DefaultParagraphFont"/>
    <w:uiPriority w:val="99"/>
    <w:semiHidden/>
    <w:unhideWhenUsed/>
    <w:rsid w:val="00063A98"/>
    <w:rPr>
      <w:color w:val="0000FF"/>
      <w:u w:val="single"/>
    </w:rPr>
  </w:style>
  <w:style w:type="paragraph" w:styleId="ListParagraph">
    <w:name w:val="List Paragraph"/>
    <w:basedOn w:val="Normal"/>
    <w:uiPriority w:val="34"/>
    <w:qFormat/>
    <w:rsid w:val="00D40E68"/>
    <w:pPr>
      <w:ind w:left="720"/>
      <w:contextualSpacing/>
    </w:pPr>
  </w:style>
  <w:style w:type="paragraph" w:styleId="Header">
    <w:name w:val="header"/>
    <w:basedOn w:val="Normal"/>
    <w:link w:val="HeaderChar"/>
    <w:uiPriority w:val="99"/>
    <w:unhideWhenUsed/>
    <w:rsid w:val="00360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DFB"/>
  </w:style>
  <w:style w:type="paragraph" w:styleId="Footer">
    <w:name w:val="footer"/>
    <w:basedOn w:val="Normal"/>
    <w:link w:val="FooterChar"/>
    <w:uiPriority w:val="99"/>
    <w:unhideWhenUsed/>
    <w:rsid w:val="00360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lectricalsafetyfir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Carney</dc:creator>
  <cp:keywords/>
  <dc:description/>
  <cp:lastModifiedBy>Donna Carney</cp:lastModifiedBy>
  <cp:revision>2</cp:revision>
  <dcterms:created xsi:type="dcterms:W3CDTF">2024-02-21T09:56:00Z</dcterms:created>
  <dcterms:modified xsi:type="dcterms:W3CDTF">2024-02-21T09:56:00Z</dcterms:modified>
</cp:coreProperties>
</file>